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8B2DE" w14:textId="74BE653E" w:rsidR="000A73EF" w:rsidRPr="00CD1A57" w:rsidRDefault="000A73EF" w:rsidP="000A73EF">
      <w:pPr>
        <w:spacing w:line="360" w:lineRule="auto"/>
        <w:jc w:val="both"/>
        <w:rPr>
          <w:rFonts w:ascii="Century Gothic" w:hAnsi="Century Gothic"/>
          <w:sz w:val="20"/>
        </w:rPr>
      </w:pPr>
      <w:r w:rsidRPr="00CD1A57">
        <w:rPr>
          <w:rFonts w:ascii="Century Gothic" w:hAnsi="Century Gothic"/>
          <w:sz w:val="20"/>
        </w:rPr>
        <w:t xml:space="preserve">Il sottoscritto </w:t>
      </w:r>
      <w:sdt>
        <w:sdtPr>
          <w:rPr>
            <w:rFonts w:ascii="Century Gothic" w:hAnsi="Century Gothic"/>
            <w:sz w:val="20"/>
          </w:rPr>
          <w:id w:val="938178575"/>
          <w:placeholder>
            <w:docPart w:val="3BD0EBACB40C45E1B5F7DE1A5361A6F1"/>
          </w:placeholder>
          <w:showingPlcHdr/>
          <w15:color w:val="00FFFF"/>
        </w:sdtPr>
        <w:sdtEndPr/>
        <w:sdtContent>
          <w:r w:rsidR="00066BAC">
            <w:rPr>
              <w:rStyle w:val="Testosegnaposto"/>
              <w:rFonts w:eastAsiaTheme="majorEastAsia"/>
            </w:rPr>
            <w:t>________________________</w:t>
          </w:r>
        </w:sdtContent>
      </w:sdt>
      <w:r w:rsidR="004D0055">
        <w:rPr>
          <w:rFonts w:ascii="Century Gothic" w:hAnsi="Century Gothic"/>
          <w:sz w:val="20"/>
        </w:rPr>
        <w:t>,</w:t>
      </w:r>
      <w:r w:rsidR="00A570E9">
        <w:rPr>
          <w:rFonts w:ascii="Century Gothic" w:hAnsi="Century Gothic"/>
          <w:sz w:val="20"/>
        </w:rPr>
        <w:t xml:space="preserve"> </w:t>
      </w:r>
      <w:r w:rsidR="004D0055" w:rsidRPr="00CD1A57">
        <w:rPr>
          <w:rFonts w:ascii="Century Gothic" w:hAnsi="Century Gothic"/>
          <w:sz w:val="20"/>
        </w:rPr>
        <w:t xml:space="preserve"> </w:t>
      </w:r>
      <w:r w:rsidRPr="00CD1A57">
        <w:rPr>
          <w:rFonts w:ascii="Century Gothic" w:hAnsi="Century Gothic"/>
          <w:sz w:val="20"/>
        </w:rPr>
        <w:t xml:space="preserve">in qualità di </w:t>
      </w:r>
      <w:sdt>
        <w:sdtPr>
          <w:rPr>
            <w:rFonts w:ascii="Century Gothic" w:hAnsi="Century Gothic"/>
            <w:sz w:val="20"/>
          </w:rPr>
          <w:id w:val="-1589682968"/>
          <w:placeholder>
            <w:docPart w:val="3B85579E40BF457B9BB1BC7D3601326D"/>
          </w:placeholder>
          <w:showingPlcHdr/>
          <w15:color w:val="00FFFF"/>
        </w:sdtPr>
        <w:sdtEndPr/>
        <w:sdtContent>
          <w:r w:rsidR="00AB59B1">
            <w:rPr>
              <w:rStyle w:val="Testosegnaposto"/>
              <w:rFonts w:eastAsiaTheme="majorEastAsia"/>
            </w:rPr>
            <w:t>________________________</w:t>
          </w:r>
        </w:sdtContent>
      </w:sdt>
      <w:r w:rsidR="00AB59B1" w:rsidRPr="00CD1A57">
        <w:rPr>
          <w:rFonts w:ascii="Century Gothic" w:hAnsi="Century Gothic"/>
          <w:sz w:val="20"/>
        </w:rPr>
        <w:t xml:space="preserve"> </w:t>
      </w:r>
      <w:r w:rsidRPr="00CD1A57">
        <w:rPr>
          <w:rFonts w:ascii="Century Gothic" w:hAnsi="Century Gothic"/>
          <w:sz w:val="20"/>
        </w:rPr>
        <w:t xml:space="preserve">della ditta </w:t>
      </w:r>
      <w:sdt>
        <w:sdtPr>
          <w:rPr>
            <w:rFonts w:ascii="Century Gothic" w:hAnsi="Century Gothic"/>
            <w:sz w:val="20"/>
          </w:rPr>
          <w:id w:val="360707305"/>
          <w:placeholder>
            <w:docPart w:val="1624C014226D468EA3503B91CE5FA78C"/>
          </w:placeholder>
          <w:showingPlcHdr/>
          <w15:color w:val="00FFFF"/>
        </w:sdtPr>
        <w:sdtEndPr>
          <w:rPr>
            <w:highlight w:val="cyan"/>
          </w:rPr>
        </w:sdtEndPr>
        <w:sdtContent>
          <w:r w:rsidR="00066BAC">
            <w:rPr>
              <w:rStyle w:val="Testosegnaposto"/>
              <w:rFonts w:eastAsiaTheme="majorEastAsia"/>
            </w:rPr>
            <w:t>______________________</w:t>
          </w:r>
        </w:sdtContent>
      </w:sdt>
      <w:r w:rsidRPr="00CD1A57">
        <w:rPr>
          <w:rFonts w:ascii="Century Gothic" w:hAnsi="Century Gothic"/>
          <w:sz w:val="20"/>
        </w:rPr>
        <w:t xml:space="preserve">, </w:t>
      </w:r>
      <w:r w:rsidR="00EE34B0">
        <w:rPr>
          <w:rFonts w:ascii="Century Gothic" w:hAnsi="Century Gothic"/>
          <w:sz w:val="20"/>
        </w:rPr>
        <w:t>Appaltatrice/ Subappaltatrice</w:t>
      </w:r>
      <w:r w:rsidRPr="00CD1A57">
        <w:rPr>
          <w:rFonts w:ascii="Century Gothic" w:hAnsi="Century Gothic"/>
          <w:sz w:val="20"/>
        </w:rPr>
        <w:t xml:space="preserve"> della gara </w:t>
      </w:r>
      <w:sdt>
        <w:sdtPr>
          <w:rPr>
            <w:rFonts w:ascii="Century Gothic" w:hAnsi="Century Gothic"/>
            <w:sz w:val="20"/>
          </w:rPr>
          <w:id w:val="-85469388"/>
          <w:placeholder>
            <w:docPart w:val="542E4C2559A549908877C66499571961"/>
          </w:placeholder>
          <w:showingPlcHdr/>
          <w15:color w:val="00FFFF"/>
        </w:sdtPr>
        <w:sdtEndPr/>
        <w:sdtContent>
          <w:r w:rsidR="00066BAC">
            <w:rPr>
              <w:rStyle w:val="Testosegnaposto"/>
              <w:rFonts w:eastAsiaTheme="majorEastAsia"/>
            </w:rPr>
            <w:t>__________________</w:t>
          </w:r>
          <w:r w:rsidR="00AB59B1">
            <w:rPr>
              <w:rStyle w:val="Testosegnaposto"/>
              <w:rFonts w:eastAsiaTheme="majorEastAsia"/>
            </w:rPr>
            <w:t>_</w:t>
          </w:r>
          <w:r w:rsidR="00066BAC">
            <w:rPr>
              <w:rStyle w:val="Testosegnaposto"/>
              <w:rFonts w:eastAsiaTheme="majorEastAsia"/>
            </w:rPr>
            <w:t>__</w:t>
          </w:r>
        </w:sdtContent>
      </w:sdt>
      <w:r w:rsidR="00066BAC">
        <w:rPr>
          <w:rFonts w:ascii="Century Gothic" w:hAnsi="Century Gothic"/>
          <w:sz w:val="20"/>
        </w:rPr>
        <w:t xml:space="preserve"> </w:t>
      </w:r>
      <w:r w:rsidRPr="00CD1A57">
        <w:rPr>
          <w:rFonts w:ascii="Century Gothic" w:hAnsi="Century Gothic"/>
          <w:sz w:val="20"/>
        </w:rPr>
        <w:t>prende atto, accetta il Documento Unico di Valutazione dei Rischi da Interferenze (DUVRI)</w:t>
      </w:r>
      <w:r w:rsidR="00EE34B0">
        <w:rPr>
          <w:rFonts w:ascii="Century Gothic" w:hAnsi="Century Gothic"/>
          <w:sz w:val="20"/>
        </w:rPr>
        <w:t xml:space="preserve"> </w:t>
      </w:r>
      <w:r w:rsidRPr="00CD1A57">
        <w:rPr>
          <w:rFonts w:ascii="Century Gothic" w:hAnsi="Century Gothic"/>
          <w:sz w:val="20"/>
        </w:rPr>
        <w:t>prot. n</w:t>
      </w:r>
      <w:r w:rsidR="004D0055" w:rsidRPr="004D0055">
        <w:rPr>
          <w:rFonts w:ascii="Century Gothic" w:hAnsi="Century Gothic"/>
          <w:sz w:val="20"/>
        </w:rPr>
        <w:t xml:space="preserve"> </w:t>
      </w:r>
      <w:sdt>
        <w:sdtPr>
          <w:rPr>
            <w:rFonts w:ascii="Century Gothic" w:hAnsi="Century Gothic"/>
            <w:sz w:val="20"/>
          </w:rPr>
          <w:id w:val="-1908451289"/>
          <w:placeholder>
            <w:docPart w:val="34DA36194BF441408E3AAE98072B1A5C"/>
          </w:placeholder>
          <w:showingPlcHdr/>
          <w15:color w:val="00FFFF"/>
        </w:sdtPr>
        <w:sdtEndPr>
          <w:rPr>
            <w:highlight w:val="cyan"/>
          </w:rPr>
        </w:sdtEndPr>
        <w:sdtContent>
          <w:r w:rsidR="00066BAC">
            <w:rPr>
              <w:rStyle w:val="Testosegnaposto"/>
              <w:rFonts w:eastAsiaTheme="majorEastAsia"/>
            </w:rPr>
            <w:t>__________</w:t>
          </w:r>
        </w:sdtContent>
      </w:sdt>
    </w:p>
    <w:p w14:paraId="52C2D812" w14:textId="36B86DC6" w:rsidR="000A73EF" w:rsidRPr="00CD1A57" w:rsidRDefault="000A73EF" w:rsidP="000A73EF">
      <w:pPr>
        <w:spacing w:line="360" w:lineRule="auto"/>
        <w:jc w:val="both"/>
        <w:rPr>
          <w:rFonts w:ascii="Century Gothic" w:hAnsi="Century Gothic"/>
          <w:sz w:val="20"/>
        </w:rPr>
      </w:pPr>
      <w:r w:rsidRPr="00CD1A57">
        <w:rPr>
          <w:rFonts w:ascii="Century Gothic" w:hAnsi="Century Gothic"/>
          <w:sz w:val="20"/>
        </w:rPr>
        <w:t>Ai fini della promozione della cooperazione e del coordinamento delle attività, fornisce le seguenti informazioni, ove applicabili:</w:t>
      </w:r>
    </w:p>
    <w:p w14:paraId="17E81A43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  <w:r>
        <w:rPr>
          <w:rFonts w:ascii="Century Gothic" w:hAnsi="Century Gothic"/>
          <w:b/>
          <w:bCs/>
          <w:sz w:val="20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9"/>
      </w:tblGrid>
      <w:tr w:rsidR="000A73EF" w:rsidRPr="00CD1A57" w14:paraId="7B1D52B0" w14:textId="77777777" w:rsidTr="0087333C">
        <w:trPr>
          <w:trHeight w:val="454"/>
        </w:trPr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E442926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CD1A57">
              <w:rPr>
                <w:rFonts w:ascii="Century Gothic" w:hAnsi="Century Gothic"/>
                <w:b/>
                <w:bCs/>
                <w:sz w:val="20"/>
              </w:rPr>
              <w:t>Nominativo RSPP (qualora nominato in ottemperanza a quanto previsto dal D.lgs.9 aprile 2008, n. 81):</w:t>
            </w:r>
            <w:bookmarkStart w:id="0" w:name="_Hlk83994388"/>
            <w:bookmarkEnd w:id="0"/>
            <w:r w:rsidRPr="00CD1A57">
              <w:rPr>
                <w:rFonts w:ascii="Century Gothic" w:hAnsi="Century Gothic"/>
                <w:b/>
                <w:bCs/>
                <w:sz w:val="20"/>
              </w:rPr>
              <w:t xml:space="preserve"> </w:t>
            </w:r>
          </w:p>
          <w:p w14:paraId="57EB621B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05453568" w14:textId="31932C00" w:rsidR="00645663" w:rsidRDefault="00645663" w:rsidP="0087333C">
            <w:pPr>
              <w:rPr>
                <w:rFonts w:ascii="Century Gothic" w:hAnsi="Century Gothic"/>
                <w:sz w:val="20"/>
              </w:rPr>
            </w:pPr>
          </w:p>
          <w:p w14:paraId="629890A2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11F18F90" w14:textId="77777777" w:rsidR="000A73EF" w:rsidRPr="00CD1A57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</w:tbl>
    <w:p w14:paraId="2EFA1FCD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9"/>
      </w:tblGrid>
      <w:tr w:rsidR="000A73EF" w:rsidRPr="00CD1A57" w14:paraId="0869135B" w14:textId="77777777" w:rsidTr="0087333C">
        <w:trPr>
          <w:trHeight w:val="454"/>
        </w:trPr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CA2CAAC" w14:textId="77777777" w:rsidR="000A73EF" w:rsidRDefault="000A73EF" w:rsidP="0087333C">
            <w:pPr>
              <w:rPr>
                <w:rFonts w:ascii="Century Gothic" w:hAnsi="Century Gothic"/>
                <w:sz w:val="20"/>
              </w:rPr>
            </w:pPr>
            <w:r w:rsidRPr="00CD1A57">
              <w:rPr>
                <w:rFonts w:ascii="Century Gothic" w:hAnsi="Century Gothic"/>
                <w:b/>
                <w:bCs/>
                <w:sz w:val="20"/>
              </w:rPr>
              <w:t xml:space="preserve">Nominativo del personale che svolge la funzione di PREPOSTO (in ottemperanza a quanto previsto dal D.lgs.9 aprile 2008, n. 81 art.26, comma 8-bis, </w:t>
            </w:r>
            <w:r w:rsidRPr="00CD1A57">
              <w:rPr>
                <w:rFonts w:ascii="Century Gothic" w:hAnsi="Century Gothic"/>
                <w:sz w:val="20"/>
              </w:rPr>
              <w:t xml:space="preserve">come da modifica prevista dalla </w:t>
            </w:r>
            <w:hyperlink r:id="rId7" w:history="1">
              <w:r w:rsidRPr="00CD1A57">
                <w:rPr>
                  <w:rStyle w:val="Collegamentoipertestuale"/>
                  <w:rFonts w:ascii="Century Gothic" w:eastAsiaTheme="majorEastAsia" w:hAnsi="Century Gothic"/>
                  <w:i/>
                  <w:iCs/>
                  <w:sz w:val="20"/>
                </w:rPr>
                <w:t>Legge 17 dicembre 2021 n. 215</w:t>
              </w:r>
            </w:hyperlink>
            <w:r w:rsidRPr="00CD1A57">
              <w:rPr>
                <w:rFonts w:ascii="Century Gothic" w:hAnsi="Century Gothic"/>
                <w:i/>
                <w:iCs/>
                <w:sz w:val="20"/>
              </w:rPr>
              <w:t xml:space="preserve"> conversione in legge, con modificazioni, del </w:t>
            </w:r>
            <w:hyperlink r:id="rId8" w:history="1">
              <w:r w:rsidRPr="00CD1A57">
                <w:rPr>
                  <w:rStyle w:val="Collegamentoipertestuale"/>
                  <w:rFonts w:ascii="Century Gothic" w:eastAsiaTheme="majorEastAsia" w:hAnsi="Century Gothic"/>
                  <w:i/>
                  <w:iCs/>
                  <w:sz w:val="20"/>
                </w:rPr>
                <w:t>decreto-legge 21 ottobre 2021 n. 146</w:t>
              </w:r>
            </w:hyperlink>
            <w:r w:rsidRPr="00CD1A57">
              <w:rPr>
                <w:rFonts w:ascii="Century Gothic" w:hAnsi="Century Gothic"/>
                <w:i/>
                <w:iCs/>
                <w:sz w:val="20"/>
              </w:rPr>
              <w:t>, recante misure urgenti in materia economica e fiscale, a tutela del lavoro e per esigenze indifferibili. (GU n.301 del 20.12.2021)</w:t>
            </w:r>
            <w:r w:rsidRPr="00CD1A57">
              <w:rPr>
                <w:rFonts w:ascii="Century Gothic" w:hAnsi="Century Gothic"/>
                <w:sz w:val="20"/>
              </w:rPr>
              <w:t xml:space="preserve">): </w:t>
            </w:r>
          </w:p>
          <w:p w14:paraId="1C46021A" w14:textId="77777777" w:rsidR="000A73EF" w:rsidRDefault="000A73EF" w:rsidP="0087333C">
            <w:pPr>
              <w:rPr>
                <w:rFonts w:ascii="Century Gothic" w:hAnsi="Century Gothic"/>
                <w:sz w:val="20"/>
              </w:rPr>
            </w:pPr>
          </w:p>
          <w:p w14:paraId="44CB5C36" w14:textId="154AE3CA" w:rsidR="000A73EF" w:rsidRDefault="000A73EF" w:rsidP="0087333C">
            <w:pPr>
              <w:rPr>
                <w:rFonts w:ascii="Century Gothic" w:hAnsi="Century Gothic"/>
                <w:sz w:val="20"/>
              </w:rPr>
            </w:pPr>
          </w:p>
          <w:p w14:paraId="489D695F" w14:textId="77777777" w:rsidR="000A73EF" w:rsidRDefault="000A73EF" w:rsidP="0087333C">
            <w:pPr>
              <w:rPr>
                <w:rFonts w:ascii="Century Gothic" w:hAnsi="Century Gothic"/>
                <w:sz w:val="20"/>
              </w:rPr>
            </w:pPr>
          </w:p>
          <w:p w14:paraId="59E02E9D" w14:textId="77777777" w:rsidR="000A73EF" w:rsidRPr="00CD1A57" w:rsidRDefault="000A73EF" w:rsidP="0087333C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42184720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9"/>
      </w:tblGrid>
      <w:tr w:rsidR="000A73EF" w:rsidRPr="00CD1A57" w14:paraId="00BD6E8D" w14:textId="77777777" w:rsidTr="0087333C">
        <w:trPr>
          <w:trHeight w:val="454"/>
        </w:trPr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86D71E3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CD1A57">
              <w:rPr>
                <w:rFonts w:ascii="Century Gothic" w:hAnsi="Century Gothic"/>
                <w:b/>
                <w:bCs/>
                <w:sz w:val="20"/>
              </w:rPr>
              <w:t xml:space="preserve">Nominativo Medico Competente (qualora nominato in ottemperanza a quanto previsto dal D.lgs.9 aprile 2008, n. 81): </w:t>
            </w:r>
          </w:p>
          <w:p w14:paraId="59B6F472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039E32E9" w14:textId="3BDE6112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74EC59C6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2A3CFCDD" w14:textId="77777777" w:rsidR="000A73EF" w:rsidRPr="00CD1A57" w:rsidRDefault="000A73EF" w:rsidP="0087333C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7E46B68A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9"/>
      </w:tblGrid>
      <w:tr w:rsidR="000A73EF" w:rsidRPr="00CD1A57" w14:paraId="2A4E10A7" w14:textId="77777777" w:rsidTr="0087333C">
        <w:trPr>
          <w:trHeight w:val="454"/>
        </w:trPr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9D5C97C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CD1A57">
              <w:rPr>
                <w:rFonts w:ascii="Century Gothic" w:hAnsi="Century Gothic"/>
                <w:b/>
                <w:bCs/>
                <w:sz w:val="20"/>
              </w:rPr>
              <w:t xml:space="preserve">Nominativo Esperto di Radioprotezione (relativamente all’esposizione a radiazioni ionizzanti, qualora nominato in ottemperanza a quanto previsto dal D.lgs. 31 luglio 2020, n. 101.): </w:t>
            </w:r>
          </w:p>
          <w:p w14:paraId="199FA172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084084F6" w14:textId="1F45EB6F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79307E7F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5471BC35" w14:textId="77777777" w:rsidR="000A73EF" w:rsidRPr="00CD1A57" w:rsidRDefault="000A73EF" w:rsidP="0087333C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0FE19084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9"/>
      </w:tblGrid>
      <w:tr w:rsidR="000A73EF" w:rsidRPr="00CD1A57" w14:paraId="183462FE" w14:textId="77777777" w:rsidTr="0087333C">
        <w:trPr>
          <w:trHeight w:val="454"/>
        </w:trPr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B71D41F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CD1A57">
              <w:rPr>
                <w:rFonts w:ascii="Century Gothic" w:hAnsi="Century Gothic"/>
                <w:b/>
                <w:bCs/>
                <w:sz w:val="20"/>
              </w:rPr>
              <w:t xml:space="preserve">Nominativo Medico Autorizzato (relativamente all’esposizione a radiazioni ionizzanti, qualora nominato in ottemperanza a quanto previsto dal D.lgs. 31 luglio 2020, n. 101.): </w:t>
            </w:r>
          </w:p>
          <w:p w14:paraId="38E37DA2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6CC7BDF1" w14:textId="78F3D96D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58927C45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06B63C4F" w14:textId="77777777" w:rsidR="000A73EF" w:rsidRPr="00CD1A57" w:rsidRDefault="000A73EF" w:rsidP="0087333C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2CC657E8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9"/>
      </w:tblGrid>
      <w:tr w:rsidR="000A73EF" w:rsidRPr="00CD1A57" w14:paraId="6BCE83D1" w14:textId="77777777" w:rsidTr="0087333C">
        <w:trPr>
          <w:trHeight w:val="454"/>
        </w:trPr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0272A82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CD1A57">
              <w:rPr>
                <w:rFonts w:ascii="Century Gothic" w:hAnsi="Century Gothic"/>
                <w:b/>
                <w:bCs/>
                <w:sz w:val="20"/>
              </w:rPr>
              <w:t xml:space="preserve">Nominativo RLS o RLST (qualora eletto o individuato territorialmente in ottemperanza a quanto previsto dal D.lgs.9 aprile 2008, n. 81): </w:t>
            </w:r>
          </w:p>
          <w:p w14:paraId="0996A528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29E603CF" w14:textId="451CB068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10FD79AB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67315D20" w14:textId="77777777" w:rsidR="000A73EF" w:rsidRPr="00CD1A57" w:rsidRDefault="000A73EF" w:rsidP="0087333C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6CA3D80B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349"/>
      </w:tblGrid>
      <w:tr w:rsidR="000A73EF" w:rsidRPr="00CD1A57" w14:paraId="0FF09388" w14:textId="77777777" w:rsidTr="0087333C">
        <w:trPr>
          <w:trHeight w:val="454"/>
        </w:trPr>
        <w:tc>
          <w:tcPr>
            <w:tcW w:w="103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4A40638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CD1A57">
              <w:rPr>
                <w:rFonts w:ascii="Century Gothic" w:hAnsi="Century Gothic"/>
                <w:b/>
                <w:bCs/>
                <w:sz w:val="20"/>
              </w:rPr>
              <w:t xml:space="preserve">Nominativo e recapito telefonico di un referente dell’appaltatore con cui il Servizio di Prevenzione e Protezione dell’ASST Cremona possa interloquire per promuovere la Cooperazione ed il Coordinamento delle attività: </w:t>
            </w:r>
          </w:p>
          <w:p w14:paraId="038F85AA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3A2DD822" w14:textId="5167594B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1BE4D39B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34969576" w14:textId="77777777" w:rsidR="000A73EF" w:rsidRPr="00CD1A57" w:rsidRDefault="000A73EF" w:rsidP="0087333C">
            <w:pPr>
              <w:rPr>
                <w:rFonts w:ascii="Century Gothic" w:hAnsi="Century Gothic"/>
                <w:sz w:val="20"/>
              </w:rPr>
            </w:pPr>
          </w:p>
        </w:tc>
      </w:tr>
    </w:tbl>
    <w:p w14:paraId="1B587CB5" w14:textId="77777777" w:rsidR="000A73EF" w:rsidRPr="00CD1A57" w:rsidRDefault="000A73EF" w:rsidP="000A73EF">
      <w:pPr>
        <w:rPr>
          <w:rFonts w:ascii="Century Gothic" w:hAnsi="Century Gothic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0A73EF" w:rsidRPr="00147D05" w14:paraId="5B417D33" w14:textId="77777777" w:rsidTr="0087333C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4FD5A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147D05">
              <w:rPr>
                <w:rFonts w:ascii="Century Gothic" w:hAnsi="Century Gothic"/>
                <w:b/>
                <w:bCs/>
                <w:sz w:val="20"/>
              </w:rPr>
              <w:t xml:space="preserve">Nominativo dei Lavoratori autorizzati alla guida del carrello elevatore uomo a bordo (qualora possa essere previsto l’uso): </w:t>
            </w:r>
          </w:p>
          <w:p w14:paraId="3668381E" w14:textId="77777777" w:rsidR="000A73EF" w:rsidRPr="00147D05" w:rsidRDefault="000A73EF" w:rsidP="0087333C">
            <w:pPr>
              <w:rPr>
                <w:rFonts w:ascii="Century Gothic" w:hAnsi="Century Gothic"/>
                <w:sz w:val="20"/>
              </w:rPr>
            </w:pPr>
          </w:p>
          <w:p w14:paraId="7392A143" w14:textId="77777777" w:rsidR="000A73EF" w:rsidRPr="00147D05" w:rsidRDefault="000A73EF" w:rsidP="00522982">
            <w:pPr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</w:tbl>
    <w:p w14:paraId="7A6D0316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0A73EF" w:rsidRPr="00147D05" w14:paraId="71C7E269" w14:textId="77777777" w:rsidTr="0087333C">
        <w:tc>
          <w:tcPr>
            <w:tcW w:w="9778" w:type="dxa"/>
            <w:tcBorders>
              <w:top w:val="nil"/>
              <w:left w:val="nil"/>
              <w:right w:val="nil"/>
            </w:tcBorders>
          </w:tcPr>
          <w:p w14:paraId="431C62F8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147D05">
              <w:rPr>
                <w:rFonts w:ascii="Century Gothic" w:hAnsi="Century Gothic"/>
                <w:b/>
                <w:bCs/>
                <w:sz w:val="20"/>
              </w:rPr>
              <w:t xml:space="preserve">Nominativo dei Lavoratori con formazione per Addetto Antincendio e Primo Soccorso (qualora assegnati alle attività presso nostra azienda): </w:t>
            </w:r>
          </w:p>
          <w:p w14:paraId="330DA73A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296B5E76" w14:textId="4BBDDC4E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638B4AF7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</w:tbl>
    <w:p w14:paraId="1C45B994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0A73EF" w:rsidRPr="00147D05" w14:paraId="0A273CB3" w14:textId="77777777" w:rsidTr="0087333C">
        <w:tc>
          <w:tcPr>
            <w:tcW w:w="9778" w:type="dxa"/>
            <w:tcBorders>
              <w:top w:val="nil"/>
              <w:left w:val="nil"/>
              <w:right w:val="nil"/>
            </w:tcBorders>
          </w:tcPr>
          <w:p w14:paraId="39ED17BE" w14:textId="77777777" w:rsidR="000A73EF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147D05">
              <w:rPr>
                <w:rFonts w:ascii="Century Gothic" w:hAnsi="Century Gothic"/>
                <w:b/>
                <w:bCs/>
                <w:sz w:val="20"/>
              </w:rPr>
              <w:t xml:space="preserve">Nominativo degli Addetti ad Emergenza Specifica (qualora prevista attività in quota/locali confinati): </w:t>
            </w:r>
          </w:p>
          <w:p w14:paraId="4BCA77B0" w14:textId="77777777" w:rsidR="004D0055" w:rsidRPr="00147D05" w:rsidRDefault="004D0055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10C7BCEE" w14:textId="348BC92D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303F5EDE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</w:tbl>
    <w:p w14:paraId="1E504E89" w14:textId="77777777" w:rsidR="000A73EF" w:rsidRDefault="000A73EF" w:rsidP="000A73EF">
      <w:pPr>
        <w:rPr>
          <w:rFonts w:ascii="Century Gothic" w:hAnsi="Century Gothic"/>
          <w:b/>
          <w:bCs/>
          <w:sz w:val="20"/>
        </w:rPr>
      </w:pPr>
    </w:p>
    <w:p w14:paraId="09E19765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p w14:paraId="2E79A4F5" w14:textId="77777777" w:rsidR="000A73EF" w:rsidRDefault="000A73EF" w:rsidP="000A73EF">
      <w:pPr>
        <w:rPr>
          <w:rFonts w:ascii="Century Gothic" w:hAnsi="Century Gothic"/>
          <w:sz w:val="20"/>
        </w:rPr>
      </w:pPr>
      <w:r w:rsidRPr="00CD1A57">
        <w:rPr>
          <w:rFonts w:ascii="Century Gothic" w:hAnsi="Century Gothic"/>
          <w:b/>
          <w:bCs/>
          <w:sz w:val="20"/>
        </w:rPr>
        <w:t xml:space="preserve">In ottemperanza al </w:t>
      </w:r>
      <w:proofErr w:type="spellStart"/>
      <w:r w:rsidRPr="00CD1A57">
        <w:rPr>
          <w:rFonts w:ascii="Century Gothic" w:hAnsi="Century Gothic"/>
          <w:b/>
          <w:bCs/>
          <w:sz w:val="20"/>
        </w:rPr>
        <w:t>D.Lgs.</w:t>
      </w:r>
      <w:proofErr w:type="spellEnd"/>
      <w:r w:rsidRPr="00CD1A57">
        <w:rPr>
          <w:rFonts w:ascii="Century Gothic" w:hAnsi="Century Gothic"/>
          <w:b/>
          <w:bCs/>
          <w:sz w:val="20"/>
        </w:rPr>
        <w:t xml:space="preserve"> 81/08 art. 18, comma 1, lettera u), </w:t>
      </w:r>
      <w:r w:rsidRPr="00CD1A57">
        <w:rPr>
          <w:rFonts w:ascii="Century Gothic" w:hAnsi="Century Gothic"/>
          <w:sz w:val="20"/>
        </w:rPr>
        <w:t xml:space="preserve">il datore di lavoro e i dirigenti devono: nell’ambito dello svolgimento di attività in regime di appalto e di subappalto, </w:t>
      </w:r>
      <w:r w:rsidRPr="00CD1A57">
        <w:rPr>
          <w:rFonts w:ascii="Century Gothic" w:hAnsi="Century Gothic"/>
          <w:b/>
          <w:bCs/>
          <w:sz w:val="20"/>
        </w:rPr>
        <w:t>munire i lavoratori di apposita tessera di riconoscimento</w:t>
      </w:r>
      <w:r w:rsidRPr="00CD1A57">
        <w:rPr>
          <w:rFonts w:ascii="Century Gothic" w:hAnsi="Century Gothic"/>
          <w:sz w:val="20"/>
        </w:rPr>
        <w:t>, corredata di fotografia, contenente le generalità del lavoratore e l’indicazione del datore di lavoro.</w:t>
      </w:r>
    </w:p>
    <w:p w14:paraId="0BBA0560" w14:textId="77777777" w:rsidR="000A73EF" w:rsidRPr="00CD1A57" w:rsidRDefault="000A73EF" w:rsidP="000A73EF">
      <w:pPr>
        <w:rPr>
          <w:rFonts w:ascii="Century Gothic" w:hAnsi="Century Gothic"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0A73EF" w:rsidRPr="00147D05" w14:paraId="750F5628" w14:textId="77777777" w:rsidTr="0087333C">
        <w:tc>
          <w:tcPr>
            <w:tcW w:w="9778" w:type="dxa"/>
            <w:tcBorders>
              <w:top w:val="nil"/>
              <w:left w:val="nil"/>
              <w:right w:val="nil"/>
            </w:tcBorders>
          </w:tcPr>
          <w:p w14:paraId="7A6CFA74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147D05">
              <w:rPr>
                <w:rFonts w:ascii="Century Gothic" w:hAnsi="Century Gothic"/>
                <w:b/>
                <w:bCs/>
                <w:sz w:val="20"/>
              </w:rPr>
              <w:t>Altre informazioni che il Fornitore ritenga opportuno fornire al Committente:</w:t>
            </w:r>
          </w:p>
          <w:p w14:paraId="41D13864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  <w:p w14:paraId="663C9EC7" w14:textId="191FDB50" w:rsidR="004D0055" w:rsidRDefault="004D0055" w:rsidP="004D0055">
            <w:pPr>
              <w:rPr>
                <w:rFonts w:ascii="Century Gothic" w:hAnsi="Century Gothic"/>
                <w:sz w:val="20"/>
              </w:rPr>
            </w:pPr>
          </w:p>
          <w:p w14:paraId="7F40D3EE" w14:textId="77777777" w:rsidR="000A73EF" w:rsidRPr="00147D05" w:rsidRDefault="000A73EF" w:rsidP="0087333C">
            <w:pPr>
              <w:rPr>
                <w:rFonts w:ascii="Century Gothic" w:hAnsi="Century Gothic"/>
                <w:b/>
                <w:bCs/>
                <w:sz w:val="20"/>
              </w:rPr>
            </w:pPr>
          </w:p>
        </w:tc>
      </w:tr>
    </w:tbl>
    <w:p w14:paraId="686930BE" w14:textId="77777777" w:rsidR="000A73EF" w:rsidRPr="00CD1A57" w:rsidRDefault="000A73EF" w:rsidP="000A73EF">
      <w:pPr>
        <w:rPr>
          <w:rFonts w:ascii="Century Gothic" w:hAnsi="Century Gothic"/>
          <w:b/>
          <w:bCs/>
          <w:sz w:val="20"/>
        </w:rPr>
      </w:pPr>
    </w:p>
    <w:p w14:paraId="267FDEBD" w14:textId="77777777" w:rsidR="000A73EF" w:rsidRDefault="000A73EF" w:rsidP="000A73EF">
      <w:pPr>
        <w:rPr>
          <w:rFonts w:ascii="Century Gothic" w:hAnsi="Century Gothic"/>
          <w:sz w:val="20"/>
        </w:rPr>
      </w:pPr>
    </w:p>
    <w:p w14:paraId="0FDFB9DD" w14:textId="02235A0F" w:rsidR="003D190F" w:rsidRDefault="003D190F" w:rsidP="000A73E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Data: __/__/______</w:t>
      </w:r>
    </w:p>
    <w:p w14:paraId="1F6D72BB" w14:textId="77777777" w:rsidR="003D190F" w:rsidRPr="00CD1A57" w:rsidRDefault="003D190F" w:rsidP="000A73EF">
      <w:pPr>
        <w:rPr>
          <w:rFonts w:ascii="Century Gothic" w:hAnsi="Century Gothic"/>
          <w:sz w:val="20"/>
        </w:rPr>
      </w:pPr>
    </w:p>
    <w:p w14:paraId="1290B9DA" w14:textId="3C852C7E" w:rsidR="000A73EF" w:rsidRDefault="000A73EF" w:rsidP="00274CA7">
      <w:pPr>
        <w:jc w:val="right"/>
        <w:rPr>
          <w:rFonts w:ascii="Century Gothic" w:hAnsi="Century Gothic"/>
          <w:b/>
          <w:bCs/>
          <w:sz w:val="20"/>
        </w:rPr>
      </w:pPr>
      <w:r w:rsidRPr="00CD1A57">
        <w:rPr>
          <w:rFonts w:ascii="Century Gothic" w:hAnsi="Century Gothic"/>
          <w:b/>
          <w:bCs/>
          <w:sz w:val="20"/>
        </w:rPr>
        <w:t>L’Appaltatore</w:t>
      </w:r>
      <w:r w:rsidR="00274CA7">
        <w:rPr>
          <w:rFonts w:ascii="Century Gothic" w:hAnsi="Century Gothic"/>
          <w:b/>
          <w:bCs/>
          <w:sz w:val="20"/>
        </w:rPr>
        <w:t>/ Il Subappaltatore</w:t>
      </w:r>
    </w:p>
    <w:p w14:paraId="570581DC" w14:textId="77777777" w:rsidR="00274CA7" w:rsidRDefault="00274CA7" w:rsidP="00274CA7">
      <w:pPr>
        <w:jc w:val="right"/>
        <w:rPr>
          <w:rFonts w:ascii="Century Gothic" w:hAnsi="Century Gothic"/>
          <w:b/>
          <w:bCs/>
          <w:sz w:val="20"/>
        </w:rPr>
      </w:pPr>
    </w:p>
    <w:p w14:paraId="6B55B5A5" w14:textId="77777777" w:rsidR="00274CA7" w:rsidRPr="00CD1A57" w:rsidRDefault="00274CA7" w:rsidP="00274CA7">
      <w:pPr>
        <w:jc w:val="right"/>
        <w:rPr>
          <w:rFonts w:ascii="Century Gothic" w:hAnsi="Century Gothic"/>
          <w:sz w:val="20"/>
        </w:rPr>
      </w:pPr>
    </w:p>
    <w:p w14:paraId="161C9590" w14:textId="6D4F5942" w:rsidR="00AB59B1" w:rsidRPr="00AB59B1" w:rsidRDefault="00AB59B1" w:rsidP="000A73EF">
      <w:pPr>
        <w:rPr>
          <w:rFonts w:ascii="Century Gothic" w:hAnsi="Century Gothic"/>
          <w:sz w:val="16"/>
          <w:szCs w:val="16"/>
        </w:rPr>
      </w:pPr>
      <w:r w:rsidRPr="00AB59B1">
        <w:rPr>
          <w:rFonts w:ascii="Century Gothic" w:hAnsi="Century Gothic"/>
          <w:i/>
          <w:iCs/>
          <w:sz w:val="16"/>
          <w:szCs w:val="16"/>
        </w:rPr>
        <w:t xml:space="preserve">Documento firmato digitalmente ai sensi del </w:t>
      </w:r>
      <w:proofErr w:type="spellStart"/>
      <w:r w:rsidRPr="00AB59B1">
        <w:rPr>
          <w:rFonts w:ascii="Century Gothic" w:hAnsi="Century Gothic"/>
          <w:i/>
          <w:iCs/>
          <w:sz w:val="16"/>
          <w:szCs w:val="16"/>
        </w:rPr>
        <w:t>D.Lgs.</w:t>
      </w:r>
      <w:proofErr w:type="spellEnd"/>
      <w:r w:rsidRPr="00AB59B1">
        <w:rPr>
          <w:rFonts w:ascii="Century Gothic" w:hAnsi="Century Gothic"/>
          <w:i/>
          <w:iCs/>
          <w:sz w:val="16"/>
          <w:szCs w:val="16"/>
        </w:rPr>
        <w:t xml:space="preserve"> 82/2005 </w:t>
      </w:r>
      <w:proofErr w:type="spellStart"/>
      <w:r w:rsidRPr="00AB59B1">
        <w:rPr>
          <w:rFonts w:ascii="Century Gothic" w:hAnsi="Century Gothic"/>
          <w:i/>
          <w:iCs/>
          <w:sz w:val="16"/>
          <w:szCs w:val="16"/>
        </w:rPr>
        <w:t>s.m.i.</w:t>
      </w:r>
      <w:proofErr w:type="spellEnd"/>
      <w:r w:rsidRPr="00AB59B1">
        <w:rPr>
          <w:rFonts w:ascii="Century Gothic" w:hAnsi="Century Gothic"/>
          <w:i/>
          <w:iCs/>
          <w:sz w:val="16"/>
          <w:szCs w:val="16"/>
        </w:rPr>
        <w:t xml:space="preserve"> e norme collegate. Sostituisce il documento cartaceo e la firma autografa.</w:t>
      </w:r>
      <w:r w:rsidRPr="00AB59B1">
        <w:rPr>
          <w:rFonts w:ascii="Century Gothic" w:hAnsi="Century Gothic"/>
          <w:sz w:val="16"/>
          <w:szCs w:val="16"/>
        </w:rPr>
        <w:t xml:space="preserve"> </w:t>
      </w:r>
    </w:p>
    <w:p w14:paraId="2FA63307" w14:textId="77777777" w:rsidR="00AB59B1" w:rsidRDefault="00AB59B1" w:rsidP="000A73EF">
      <w:pPr>
        <w:rPr>
          <w:rFonts w:ascii="Century Gothic" w:hAnsi="Century Gothic"/>
          <w:sz w:val="20"/>
        </w:rPr>
      </w:pPr>
    </w:p>
    <w:p w14:paraId="48E5578B" w14:textId="77777777" w:rsidR="008E2599" w:rsidRDefault="008E2599" w:rsidP="000A73EF">
      <w:pPr>
        <w:rPr>
          <w:rFonts w:ascii="Century Gothic" w:hAnsi="Century Gothic"/>
          <w:sz w:val="20"/>
        </w:rPr>
      </w:pPr>
    </w:p>
    <w:p w14:paraId="7FCA28C4" w14:textId="034658F8" w:rsidR="00C72F7D" w:rsidRDefault="00C72F7D"/>
    <w:sectPr w:rsidR="00C72F7D" w:rsidSect="000A73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1134" w:bottom="709" w:left="1134" w:header="567" w:footer="23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C8882" w14:textId="77777777" w:rsidR="0066016E" w:rsidRDefault="0066016E">
      <w:r>
        <w:separator/>
      </w:r>
    </w:p>
  </w:endnote>
  <w:endnote w:type="continuationSeparator" w:id="0">
    <w:p w14:paraId="3B27E095" w14:textId="77777777" w:rsidR="0066016E" w:rsidRDefault="0066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49E6E" w14:textId="77777777" w:rsidR="0004648B" w:rsidRDefault="0004648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0FE78" w14:textId="77777777" w:rsidR="000A73EF" w:rsidRDefault="000A73EF" w:rsidP="008C0462">
    <w:pPr>
      <w:pStyle w:val="Intestazione"/>
      <w:tabs>
        <w:tab w:val="clear" w:pos="4819"/>
        <w:tab w:val="clear" w:pos="9638"/>
        <w:tab w:val="center" w:pos="-7797"/>
        <w:tab w:val="right" w:pos="9923"/>
      </w:tabs>
      <w:ind w:left="-284" w:right="-284"/>
      <w:rPr>
        <w:rFonts w:ascii="Century Gothic" w:hAnsi="Century Gothic"/>
        <w:sz w:val="18"/>
        <w:szCs w:val="18"/>
        <w:lang w:val="it-IT"/>
      </w:rPr>
    </w:pPr>
  </w:p>
  <w:p w14:paraId="3DCF21A7" w14:textId="2DFEF2F5" w:rsidR="000A73EF" w:rsidRPr="00223FD7" w:rsidRDefault="00811AA3" w:rsidP="008C0462">
    <w:pPr>
      <w:pStyle w:val="Intestazione"/>
      <w:tabs>
        <w:tab w:val="clear" w:pos="4819"/>
        <w:tab w:val="clear" w:pos="9638"/>
        <w:tab w:val="center" w:pos="-7797"/>
        <w:tab w:val="right" w:pos="9923"/>
      </w:tabs>
      <w:ind w:left="-284" w:right="-284"/>
      <w:rPr>
        <w:rFonts w:ascii="Century Gothic" w:hAnsi="Century Gothic"/>
        <w:sz w:val="18"/>
        <w:szCs w:val="18"/>
      </w:rPr>
    </w:pPr>
    <w:r>
      <w:rPr>
        <w:rFonts w:ascii="Century Gothic" w:hAnsi="Century Gothic"/>
        <w:sz w:val="12"/>
        <w:szCs w:val="12"/>
        <w:lang w:val="it-IT"/>
      </w:rPr>
      <w:t xml:space="preserve">                                                 </w:t>
    </w:r>
    <w:r w:rsidR="000A73EF" w:rsidRPr="00843E08">
      <w:rPr>
        <w:rFonts w:ascii="Century Gothic" w:hAnsi="Century Gothic"/>
        <w:sz w:val="12"/>
        <w:szCs w:val="12"/>
        <w:lang w:val="it-IT"/>
      </w:rPr>
      <w:t xml:space="preserve">AZIENDA SOCIO-SANITARIA TERRITORIALE DI CREMONA Viale Concordia 1, 26100 Cremona –P.IVA/C.F.  </w:t>
    </w:r>
    <w:r w:rsidR="000A73EF" w:rsidRPr="0081403D">
      <w:rPr>
        <w:rFonts w:ascii="Century Gothic" w:hAnsi="Century Gothic"/>
        <w:sz w:val="12"/>
        <w:szCs w:val="12"/>
        <w:lang w:val="en-US"/>
      </w:rPr>
      <w:t>01629400191</w:t>
    </w:r>
    <w:r w:rsidR="000A73EF">
      <w:rPr>
        <w:rFonts w:ascii="Century Gothic" w:hAnsi="Century Gothic"/>
        <w:sz w:val="18"/>
        <w:szCs w:val="18"/>
      </w:rPr>
      <w:t xml:space="preserve"> </w:t>
    </w:r>
    <w:r w:rsidR="000A73EF">
      <w:rPr>
        <w:rFonts w:ascii="Century Gothic" w:hAnsi="Century Gothic"/>
        <w:sz w:val="18"/>
        <w:szCs w:val="18"/>
      </w:rPr>
      <w:tab/>
    </w:r>
    <w:r w:rsidR="000A73EF" w:rsidRPr="00223FD7">
      <w:rPr>
        <w:rFonts w:ascii="Century Gothic" w:hAnsi="Century Gothic"/>
        <w:sz w:val="18"/>
        <w:szCs w:val="18"/>
      </w:rPr>
      <w:t xml:space="preserve">Pag. </w:t>
    </w:r>
    <w:r w:rsidR="000A73EF" w:rsidRPr="00223FD7">
      <w:rPr>
        <w:rStyle w:val="Numeropagina"/>
        <w:rFonts w:ascii="Century Gothic" w:eastAsiaTheme="majorEastAsia" w:hAnsi="Century Gothic" w:cs="Tahoma"/>
        <w:sz w:val="18"/>
        <w:szCs w:val="18"/>
      </w:rPr>
      <w:fldChar w:fldCharType="begin"/>
    </w:r>
    <w:r w:rsidR="000A73EF" w:rsidRPr="00223FD7">
      <w:rPr>
        <w:rStyle w:val="Numeropagina"/>
        <w:rFonts w:ascii="Century Gothic" w:eastAsiaTheme="majorEastAsia" w:hAnsi="Century Gothic" w:cs="Tahoma"/>
        <w:sz w:val="18"/>
        <w:szCs w:val="18"/>
      </w:rPr>
      <w:instrText xml:space="preserve"> PAGE </w:instrText>
    </w:r>
    <w:r w:rsidR="000A73EF" w:rsidRPr="00223FD7">
      <w:rPr>
        <w:rStyle w:val="Numeropagina"/>
        <w:rFonts w:ascii="Century Gothic" w:eastAsiaTheme="majorEastAsia" w:hAnsi="Century Gothic" w:cs="Tahoma"/>
        <w:sz w:val="18"/>
        <w:szCs w:val="18"/>
      </w:rPr>
      <w:fldChar w:fldCharType="separate"/>
    </w:r>
    <w:r w:rsidR="000A73EF">
      <w:rPr>
        <w:rStyle w:val="Numeropagina"/>
        <w:rFonts w:ascii="Century Gothic" w:eastAsiaTheme="majorEastAsia" w:hAnsi="Century Gothic" w:cs="Tahoma"/>
        <w:noProof/>
        <w:sz w:val="18"/>
        <w:szCs w:val="18"/>
      </w:rPr>
      <w:t>2</w:t>
    </w:r>
    <w:r w:rsidR="000A73EF" w:rsidRPr="00223FD7">
      <w:rPr>
        <w:rStyle w:val="Numeropagina"/>
        <w:rFonts w:ascii="Century Gothic" w:eastAsiaTheme="majorEastAsia" w:hAnsi="Century Gothic" w:cs="Tahoma"/>
        <w:sz w:val="18"/>
        <w:szCs w:val="18"/>
      </w:rPr>
      <w:fldChar w:fldCharType="end"/>
    </w:r>
    <w:r w:rsidR="000A73EF" w:rsidRPr="00223FD7">
      <w:rPr>
        <w:rFonts w:ascii="Century Gothic" w:hAnsi="Century Gothic"/>
        <w:sz w:val="18"/>
        <w:szCs w:val="18"/>
      </w:rPr>
      <w:t xml:space="preserve"> di </w:t>
    </w:r>
    <w:r w:rsidR="000A73EF" w:rsidRPr="00223FD7">
      <w:rPr>
        <w:rStyle w:val="Numeropagina"/>
        <w:rFonts w:ascii="Century Gothic" w:eastAsiaTheme="majorEastAsia" w:hAnsi="Century Gothic" w:cs="Tahoma"/>
        <w:bCs/>
        <w:sz w:val="18"/>
        <w:szCs w:val="18"/>
      </w:rPr>
      <w:fldChar w:fldCharType="begin"/>
    </w:r>
    <w:r w:rsidR="000A73EF" w:rsidRPr="00223FD7">
      <w:rPr>
        <w:rStyle w:val="Numeropagina"/>
        <w:rFonts w:ascii="Century Gothic" w:eastAsiaTheme="majorEastAsia" w:hAnsi="Century Gothic" w:cs="Tahoma"/>
        <w:bCs/>
        <w:sz w:val="18"/>
        <w:szCs w:val="18"/>
      </w:rPr>
      <w:instrText xml:space="preserve"> NUMPAGES </w:instrText>
    </w:r>
    <w:r w:rsidR="000A73EF" w:rsidRPr="00223FD7">
      <w:rPr>
        <w:rStyle w:val="Numeropagina"/>
        <w:rFonts w:ascii="Century Gothic" w:eastAsiaTheme="majorEastAsia" w:hAnsi="Century Gothic" w:cs="Tahoma"/>
        <w:bCs/>
        <w:sz w:val="18"/>
        <w:szCs w:val="18"/>
      </w:rPr>
      <w:fldChar w:fldCharType="separate"/>
    </w:r>
    <w:r w:rsidR="000A73EF">
      <w:rPr>
        <w:rStyle w:val="Numeropagina"/>
        <w:rFonts w:ascii="Century Gothic" w:eastAsiaTheme="majorEastAsia" w:hAnsi="Century Gothic" w:cs="Tahoma"/>
        <w:bCs/>
        <w:noProof/>
        <w:sz w:val="18"/>
        <w:szCs w:val="18"/>
      </w:rPr>
      <w:t>2</w:t>
    </w:r>
    <w:r w:rsidR="000A73EF" w:rsidRPr="00223FD7">
      <w:rPr>
        <w:rStyle w:val="Numeropagina"/>
        <w:rFonts w:ascii="Century Gothic" w:eastAsiaTheme="majorEastAsia" w:hAnsi="Century Gothic" w:cs="Tahoma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341C0" w14:textId="4F11CAE6" w:rsidR="000A73EF" w:rsidRPr="0081403D" w:rsidRDefault="00811AA3" w:rsidP="0081403D">
    <w:pPr>
      <w:pStyle w:val="Intestazione"/>
      <w:tabs>
        <w:tab w:val="clear" w:pos="4819"/>
        <w:tab w:val="clear" w:pos="9638"/>
        <w:tab w:val="center" w:pos="-7797"/>
        <w:tab w:val="right" w:pos="9923"/>
      </w:tabs>
      <w:ind w:left="-284" w:right="-284"/>
      <w:jc w:val="center"/>
      <w:rPr>
        <w:rFonts w:ascii="Century Gothic" w:hAnsi="Century Gothic"/>
        <w:sz w:val="12"/>
        <w:szCs w:val="12"/>
        <w:lang w:val="en-US"/>
      </w:rPr>
    </w:pPr>
    <w:r>
      <w:rPr>
        <w:rFonts w:ascii="Century Gothic" w:hAnsi="Century Gothic"/>
        <w:sz w:val="12"/>
        <w:szCs w:val="12"/>
        <w:lang w:val="it-IT"/>
      </w:rPr>
      <w:t xml:space="preserve">                                             </w:t>
    </w:r>
    <w:r w:rsidR="000A73EF" w:rsidRPr="00843E08">
      <w:rPr>
        <w:rFonts w:ascii="Century Gothic" w:hAnsi="Century Gothic"/>
        <w:sz w:val="12"/>
        <w:szCs w:val="12"/>
        <w:lang w:val="it-IT"/>
      </w:rPr>
      <w:t xml:space="preserve">AZIENDA SOCIO-SANITARIA TERRITORIALE DI CREMONA Viale Concordia 1, 26100 Cremona –P.IVA/C.F.  </w:t>
    </w:r>
    <w:r w:rsidR="000A73EF" w:rsidRPr="0081403D">
      <w:rPr>
        <w:rFonts w:ascii="Century Gothic" w:hAnsi="Century Gothic"/>
        <w:sz w:val="12"/>
        <w:szCs w:val="12"/>
        <w:lang w:val="en-US"/>
      </w:rPr>
      <w:t>01629400191</w:t>
    </w:r>
    <w:r w:rsidR="000A73EF">
      <w:rPr>
        <w:rFonts w:ascii="Century Gothic" w:hAnsi="Century Gothic"/>
        <w:sz w:val="12"/>
        <w:szCs w:val="12"/>
        <w:lang w:val="en-US"/>
      </w:rPr>
      <w:tab/>
      <w:t xml:space="preserve"> </w:t>
    </w:r>
    <w:r w:rsidR="000A73EF" w:rsidRPr="00B10BD2">
      <w:rPr>
        <w:rFonts w:ascii="Century Gothic" w:hAnsi="Century Gothic"/>
        <w:sz w:val="18"/>
        <w:szCs w:val="18"/>
      </w:rPr>
      <w:t xml:space="preserve">Pag. </w:t>
    </w:r>
    <w:r w:rsidR="000A73EF" w:rsidRPr="00B10BD2">
      <w:rPr>
        <w:rStyle w:val="Numeropagina"/>
        <w:rFonts w:ascii="Century Gothic" w:eastAsiaTheme="majorEastAsia" w:hAnsi="Century Gothic" w:cs="Tahoma"/>
        <w:sz w:val="18"/>
        <w:szCs w:val="18"/>
      </w:rPr>
      <w:fldChar w:fldCharType="begin"/>
    </w:r>
    <w:r w:rsidR="000A73EF" w:rsidRPr="00B10BD2">
      <w:rPr>
        <w:rStyle w:val="Numeropagina"/>
        <w:rFonts w:ascii="Century Gothic" w:eastAsiaTheme="majorEastAsia" w:hAnsi="Century Gothic" w:cs="Tahoma"/>
        <w:sz w:val="18"/>
        <w:szCs w:val="18"/>
      </w:rPr>
      <w:instrText xml:space="preserve"> PAGE </w:instrText>
    </w:r>
    <w:r w:rsidR="000A73EF" w:rsidRPr="00B10BD2">
      <w:rPr>
        <w:rStyle w:val="Numeropagina"/>
        <w:rFonts w:ascii="Century Gothic" w:eastAsiaTheme="majorEastAsia" w:hAnsi="Century Gothic" w:cs="Tahoma"/>
        <w:sz w:val="18"/>
        <w:szCs w:val="18"/>
      </w:rPr>
      <w:fldChar w:fldCharType="separate"/>
    </w:r>
    <w:r w:rsidR="000A73EF">
      <w:rPr>
        <w:rStyle w:val="Numeropagina"/>
        <w:rFonts w:ascii="Century Gothic" w:eastAsiaTheme="majorEastAsia" w:hAnsi="Century Gothic" w:cs="Tahoma"/>
        <w:noProof/>
        <w:sz w:val="18"/>
        <w:szCs w:val="18"/>
      </w:rPr>
      <w:t>1</w:t>
    </w:r>
    <w:r w:rsidR="000A73EF" w:rsidRPr="00B10BD2">
      <w:rPr>
        <w:rStyle w:val="Numeropagina"/>
        <w:rFonts w:ascii="Century Gothic" w:eastAsiaTheme="majorEastAsia" w:hAnsi="Century Gothic" w:cs="Tahoma"/>
        <w:sz w:val="18"/>
        <w:szCs w:val="18"/>
      </w:rPr>
      <w:fldChar w:fldCharType="end"/>
    </w:r>
    <w:r w:rsidR="000A73EF" w:rsidRPr="00B10BD2">
      <w:rPr>
        <w:rFonts w:ascii="Century Gothic" w:hAnsi="Century Gothic"/>
        <w:sz w:val="18"/>
        <w:szCs w:val="18"/>
      </w:rPr>
      <w:t xml:space="preserve"> di </w:t>
    </w:r>
    <w:r w:rsidR="000A73EF" w:rsidRPr="00B10BD2">
      <w:rPr>
        <w:rStyle w:val="Numeropagina"/>
        <w:rFonts w:ascii="Century Gothic" w:eastAsiaTheme="majorEastAsia" w:hAnsi="Century Gothic" w:cs="Tahoma"/>
        <w:bCs/>
        <w:sz w:val="18"/>
        <w:szCs w:val="18"/>
      </w:rPr>
      <w:fldChar w:fldCharType="begin"/>
    </w:r>
    <w:r w:rsidR="000A73EF" w:rsidRPr="00B10BD2">
      <w:rPr>
        <w:rStyle w:val="Numeropagina"/>
        <w:rFonts w:ascii="Century Gothic" w:eastAsiaTheme="majorEastAsia" w:hAnsi="Century Gothic" w:cs="Tahoma"/>
        <w:bCs/>
        <w:sz w:val="18"/>
        <w:szCs w:val="18"/>
      </w:rPr>
      <w:instrText xml:space="preserve"> NUMPAGES </w:instrText>
    </w:r>
    <w:r w:rsidR="000A73EF" w:rsidRPr="00B10BD2">
      <w:rPr>
        <w:rStyle w:val="Numeropagina"/>
        <w:rFonts w:ascii="Century Gothic" w:eastAsiaTheme="majorEastAsia" w:hAnsi="Century Gothic" w:cs="Tahoma"/>
        <w:bCs/>
        <w:sz w:val="18"/>
        <w:szCs w:val="18"/>
      </w:rPr>
      <w:fldChar w:fldCharType="separate"/>
    </w:r>
    <w:r w:rsidR="000A73EF">
      <w:rPr>
        <w:rStyle w:val="Numeropagina"/>
        <w:rFonts w:ascii="Century Gothic" w:eastAsiaTheme="majorEastAsia" w:hAnsi="Century Gothic" w:cs="Tahoma"/>
        <w:bCs/>
        <w:noProof/>
        <w:sz w:val="18"/>
        <w:szCs w:val="18"/>
      </w:rPr>
      <w:t>2</w:t>
    </w:r>
    <w:r w:rsidR="000A73EF" w:rsidRPr="00B10BD2">
      <w:rPr>
        <w:rStyle w:val="Numeropagina"/>
        <w:rFonts w:ascii="Century Gothic" w:eastAsiaTheme="majorEastAsia" w:hAnsi="Century Gothic" w:cs="Tahoma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91AD1" w14:textId="77777777" w:rsidR="0066016E" w:rsidRDefault="0066016E">
      <w:r>
        <w:separator/>
      </w:r>
    </w:p>
  </w:footnote>
  <w:footnote w:type="continuationSeparator" w:id="0">
    <w:p w14:paraId="3B920307" w14:textId="77777777" w:rsidR="0066016E" w:rsidRDefault="0066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A0D0" w14:textId="77777777" w:rsidR="0004648B" w:rsidRDefault="0004648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D948" w14:textId="77777777" w:rsidR="000A73EF" w:rsidRDefault="000A73EF" w:rsidP="00392263">
    <w:pPr>
      <w:pStyle w:val="Intestazione"/>
      <w:rPr>
        <w:rFonts w:ascii="Verdana" w:hAnsi="Verdana"/>
        <w:sz w:val="16"/>
        <w:szCs w:val="16"/>
      </w:rPr>
    </w:pPr>
  </w:p>
  <w:tbl>
    <w:tblPr>
      <w:tblW w:w="10206" w:type="dxa"/>
      <w:tblInd w:w="-21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232"/>
      <w:gridCol w:w="2974"/>
    </w:tblGrid>
    <w:tr w:rsidR="00995B75" w14:paraId="2BD7D371" w14:textId="77777777" w:rsidTr="007F2C09">
      <w:trPr>
        <w:trHeight w:val="851"/>
      </w:trPr>
      <w:tc>
        <w:tcPr>
          <w:tcW w:w="7232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6D2D5817" w14:textId="77777777" w:rsidR="000C437A" w:rsidRPr="0068454A" w:rsidRDefault="000C437A" w:rsidP="000C437A">
          <w:pPr>
            <w:pStyle w:val="Intestazione"/>
            <w:jc w:val="center"/>
            <w:rPr>
              <w:b/>
              <w:bCs/>
            </w:rPr>
          </w:pPr>
          <w:r w:rsidRPr="00811AA3">
            <w:rPr>
              <w:rFonts w:ascii="Century Gothic" w:hAnsi="Century Gothic" w:cs="Century Gothic"/>
              <w:b/>
              <w:bCs/>
            </w:rPr>
            <w:t>ACCETTAZIONE DEL DUVRI E</w:t>
          </w:r>
          <w:r>
            <w:rPr>
              <w:rFonts w:ascii="Century Gothic" w:hAnsi="Century Gothic" w:cs="Century Gothic"/>
              <w:b/>
              <w:bCs/>
            </w:rPr>
            <w:t xml:space="preserve"> COMUNICAZIONE DEI DATI FORNITORE/APPALTATORE</w:t>
          </w:r>
        </w:p>
        <w:p w14:paraId="55D4A3EE" w14:textId="2EC5968C" w:rsidR="000A73EF" w:rsidRPr="00D262EF" w:rsidRDefault="000A73EF" w:rsidP="00995B75">
          <w:pPr>
            <w:pStyle w:val="Intestazione"/>
            <w:tabs>
              <w:tab w:val="clear" w:pos="4819"/>
              <w:tab w:val="clear" w:pos="9638"/>
            </w:tabs>
            <w:snapToGrid w:val="0"/>
            <w:jc w:val="center"/>
            <w:rPr>
              <w:rFonts w:ascii="Century Gothic" w:hAnsi="Century Gothic" w:cs="Tahoma"/>
              <w:b/>
              <w:sz w:val="22"/>
              <w:szCs w:val="22"/>
              <w:lang w:val="it-IT"/>
            </w:rPr>
          </w:pPr>
        </w:p>
      </w:tc>
      <w:tc>
        <w:tcPr>
          <w:tcW w:w="2974" w:type="dxa"/>
          <w:tc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</w:tcBorders>
          <w:vAlign w:val="center"/>
        </w:tcPr>
        <w:p w14:paraId="467A9C17" w14:textId="77777777" w:rsidR="0004648B" w:rsidRDefault="00811AA3" w:rsidP="0004648B">
          <w:pPr>
            <w:pStyle w:val="Intestazione"/>
            <w:tabs>
              <w:tab w:val="clear" w:pos="4819"/>
              <w:tab w:val="clear" w:pos="9638"/>
            </w:tabs>
            <w:snapToGrid w:val="0"/>
            <w:rPr>
              <w:rFonts w:ascii="Century Gothic" w:hAnsi="Century Gothic" w:cs="Tahoma"/>
              <w:sz w:val="20"/>
            </w:rPr>
          </w:pPr>
          <w:r w:rsidRPr="0004648B">
            <w:rPr>
              <w:rFonts w:ascii="Century Gothic" w:hAnsi="Century Gothic" w:cs="Tahoma"/>
              <w:sz w:val="20"/>
            </w:rPr>
            <w:t xml:space="preserve">M PT DG06 007 002 </w:t>
          </w:r>
        </w:p>
        <w:p w14:paraId="59A1B634" w14:textId="754A826E" w:rsidR="000A73EF" w:rsidRPr="00D262EF" w:rsidRDefault="00811AA3" w:rsidP="0004648B">
          <w:pPr>
            <w:pStyle w:val="Intestazione"/>
            <w:tabs>
              <w:tab w:val="clear" w:pos="4819"/>
              <w:tab w:val="clear" w:pos="9638"/>
            </w:tabs>
            <w:snapToGrid w:val="0"/>
            <w:rPr>
              <w:rFonts w:ascii="Century Gothic" w:hAnsi="Century Gothic" w:cs="Tahoma"/>
              <w:b/>
              <w:sz w:val="22"/>
              <w:szCs w:val="22"/>
              <w:lang w:val="it-IT"/>
            </w:rPr>
          </w:pPr>
          <w:r w:rsidRPr="0004648B">
            <w:rPr>
              <w:rFonts w:ascii="Century Gothic" w:hAnsi="Century Gothic" w:cs="Tahoma"/>
              <w:sz w:val="20"/>
            </w:rPr>
            <w:t>Rev.00</w:t>
          </w:r>
        </w:p>
      </w:tc>
    </w:tr>
  </w:tbl>
  <w:p w14:paraId="11D754C5" w14:textId="77777777" w:rsidR="000A73EF" w:rsidRPr="00392263" w:rsidRDefault="000A73EF" w:rsidP="00392263">
    <w:pPr>
      <w:pStyle w:val="Intestazione"/>
      <w:rPr>
        <w:rFonts w:ascii="Verdana" w:hAnsi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411"/>
      <w:gridCol w:w="5058"/>
      <w:gridCol w:w="2738"/>
    </w:tblGrid>
    <w:tr w:rsidR="00995B75" w:rsidRPr="0036738D" w14:paraId="17BC32E8" w14:textId="77777777" w:rsidTr="0004648B">
      <w:trPr>
        <w:trHeight w:val="841"/>
      </w:trPr>
      <w:tc>
        <w:tcPr>
          <w:tcW w:w="2411" w:type="dxa"/>
          <w:vMerge w:val="restart"/>
          <w:tcBorders>
            <w:top w:val="single" w:sz="4" w:space="0" w:color="000000"/>
            <w:left w:val="nil"/>
            <w:right w:val="nil"/>
          </w:tcBorders>
          <w:vAlign w:val="center"/>
        </w:tcPr>
        <w:p w14:paraId="28575EF4" w14:textId="3C6FB171" w:rsidR="000A73EF" w:rsidRPr="0036738D" w:rsidRDefault="000A73EF" w:rsidP="00995B75">
          <w:pPr>
            <w:tabs>
              <w:tab w:val="right" w:pos="11516"/>
            </w:tabs>
            <w:snapToGrid w:val="0"/>
            <w:ind w:left="34"/>
            <w:jc w:val="center"/>
            <w:rPr>
              <w:rFonts w:ascii="Verdana" w:hAnsi="Verdana"/>
              <w:b/>
              <w:sz w:val="22"/>
              <w:szCs w:val="22"/>
            </w:rPr>
          </w:pPr>
          <w:r w:rsidRPr="0036738D">
            <w:rPr>
              <w:noProof/>
              <w:sz w:val="20"/>
            </w:rPr>
            <w:drawing>
              <wp:inline distT="0" distB="0" distL="0" distR="0" wp14:anchorId="188CE0CD" wp14:editId="2BD8EFAE">
                <wp:extent cx="1304925" cy="723900"/>
                <wp:effectExtent l="0" t="0" r="9525" b="0"/>
                <wp:docPr id="1804213223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9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58" w:type="dxa"/>
          <w:vMerge w:val="restart"/>
          <w:tcBorders>
            <w:top w:val="single" w:sz="4" w:space="0" w:color="000000"/>
            <w:left w:val="single" w:sz="4" w:space="0" w:color="000000"/>
            <w:right w:val="nil"/>
          </w:tcBorders>
          <w:vAlign w:val="center"/>
        </w:tcPr>
        <w:p w14:paraId="1DF930F3" w14:textId="5EBA0B9C" w:rsidR="000A73EF" w:rsidRPr="0004648B" w:rsidRDefault="000A73EF" w:rsidP="0004648B">
          <w:pPr>
            <w:pStyle w:val="Intestazione"/>
            <w:jc w:val="center"/>
            <w:rPr>
              <w:b/>
              <w:bCs/>
            </w:rPr>
          </w:pPr>
          <w:r w:rsidRPr="00811AA3">
            <w:rPr>
              <w:rFonts w:ascii="Century Gothic" w:hAnsi="Century Gothic" w:cs="Century Gothic"/>
              <w:b/>
              <w:bCs/>
            </w:rPr>
            <w:t>ACCETTAZIONE DEL DUVRI E</w:t>
          </w:r>
          <w:r>
            <w:rPr>
              <w:rFonts w:ascii="Century Gothic" w:hAnsi="Century Gothic" w:cs="Century Gothic"/>
              <w:b/>
              <w:bCs/>
            </w:rPr>
            <w:t xml:space="preserve"> COMUNICAZIONE DEI DATI FORNITORE/APPALTATORE</w:t>
          </w:r>
        </w:p>
      </w:tc>
      <w:tc>
        <w:tcPr>
          <w:tcW w:w="27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</w:tcPr>
        <w:p w14:paraId="6728CD2C" w14:textId="77777777" w:rsidR="0004648B" w:rsidRPr="0004648B" w:rsidRDefault="000A73EF" w:rsidP="0004648B">
          <w:pPr>
            <w:ind w:right="-255"/>
            <w:rPr>
              <w:rFonts w:ascii="Century Gothic" w:hAnsi="Century Gothic" w:cs="Tahoma"/>
              <w:sz w:val="20"/>
            </w:rPr>
          </w:pPr>
          <w:r w:rsidRPr="0004648B">
            <w:rPr>
              <w:rFonts w:ascii="Century Gothic" w:hAnsi="Century Gothic" w:cs="Tahoma"/>
              <w:sz w:val="20"/>
            </w:rPr>
            <w:t xml:space="preserve">M PT DG06 007 002 </w:t>
          </w:r>
        </w:p>
        <w:p w14:paraId="7BD78FFF" w14:textId="0E5ED547" w:rsidR="000A73EF" w:rsidRPr="0004648B" w:rsidRDefault="000A73EF" w:rsidP="0004648B">
          <w:pPr>
            <w:ind w:right="-255"/>
            <w:rPr>
              <w:rFonts w:ascii="Century Gothic" w:hAnsi="Century Gothic"/>
              <w:b/>
              <w:sz w:val="20"/>
            </w:rPr>
          </w:pPr>
          <w:r w:rsidRPr="0004648B">
            <w:rPr>
              <w:rFonts w:ascii="Century Gothic" w:hAnsi="Century Gothic" w:cs="Tahoma"/>
              <w:sz w:val="20"/>
            </w:rPr>
            <w:t>Rev.0</w:t>
          </w:r>
          <w:r w:rsidR="00811AA3" w:rsidRPr="0004648B">
            <w:rPr>
              <w:rFonts w:ascii="Century Gothic" w:hAnsi="Century Gothic" w:cs="Tahoma"/>
              <w:sz w:val="20"/>
            </w:rPr>
            <w:t>0</w:t>
          </w:r>
        </w:p>
      </w:tc>
    </w:tr>
    <w:tr w:rsidR="00995B75" w:rsidRPr="0036738D" w14:paraId="44C314AC" w14:textId="77777777" w:rsidTr="0004648B">
      <w:trPr>
        <w:trHeight w:val="700"/>
      </w:trPr>
      <w:tc>
        <w:tcPr>
          <w:tcW w:w="2411" w:type="dxa"/>
          <w:vMerge/>
          <w:tcBorders>
            <w:left w:val="nil"/>
            <w:bottom w:val="single" w:sz="4" w:space="0" w:color="000000"/>
            <w:right w:val="nil"/>
          </w:tcBorders>
          <w:vAlign w:val="center"/>
        </w:tcPr>
        <w:p w14:paraId="29F9BF21" w14:textId="77777777" w:rsidR="000A73EF" w:rsidRPr="0036738D" w:rsidRDefault="000A73EF" w:rsidP="00995B75">
          <w:pPr>
            <w:tabs>
              <w:tab w:val="right" w:pos="11516"/>
            </w:tabs>
            <w:snapToGrid w:val="0"/>
            <w:ind w:left="34"/>
            <w:jc w:val="center"/>
            <w:rPr>
              <w:noProof/>
              <w:sz w:val="20"/>
            </w:rPr>
          </w:pPr>
        </w:p>
      </w:tc>
      <w:tc>
        <w:tcPr>
          <w:tcW w:w="5058" w:type="dxa"/>
          <w:vMerge/>
          <w:tcBorders>
            <w:left w:val="single" w:sz="4" w:space="0" w:color="000000"/>
            <w:bottom w:val="single" w:sz="4" w:space="0" w:color="000000"/>
            <w:right w:val="nil"/>
          </w:tcBorders>
          <w:vAlign w:val="center"/>
        </w:tcPr>
        <w:p w14:paraId="6D262E73" w14:textId="77777777" w:rsidR="000A73EF" w:rsidRPr="0036738D" w:rsidRDefault="000A73EF" w:rsidP="00995B75">
          <w:pPr>
            <w:jc w:val="center"/>
            <w:rPr>
              <w:rFonts w:ascii="Century Gothic" w:hAnsi="Century Gothic"/>
              <w:b/>
              <w:sz w:val="22"/>
              <w:szCs w:val="22"/>
            </w:rPr>
          </w:pPr>
        </w:p>
      </w:tc>
      <w:tc>
        <w:tcPr>
          <w:tcW w:w="273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</w:tcPr>
        <w:p w14:paraId="262DC3F3" w14:textId="55D3FF80" w:rsidR="000A73EF" w:rsidRPr="0004648B" w:rsidRDefault="000A73EF" w:rsidP="0004648B">
          <w:pPr>
            <w:rPr>
              <w:rFonts w:ascii="Century Gothic" w:hAnsi="Century Gothic"/>
              <w:sz w:val="20"/>
            </w:rPr>
          </w:pPr>
          <w:r w:rsidRPr="0004648B">
            <w:rPr>
              <w:rFonts w:ascii="Century Gothic" w:hAnsi="Century Gothic"/>
              <w:sz w:val="20"/>
            </w:rPr>
            <w:t xml:space="preserve">Pagina </w:t>
          </w:r>
          <w:r w:rsidR="0004648B">
            <w:rPr>
              <w:rStyle w:val="Numeropagina"/>
              <w:rFonts w:ascii="Century Gothic" w:eastAsiaTheme="majorEastAsia" w:hAnsi="Century Gothic" w:cs="Tahoma"/>
              <w:sz w:val="20"/>
            </w:rPr>
            <w:t>01/02</w:t>
          </w:r>
        </w:p>
      </w:tc>
    </w:tr>
  </w:tbl>
  <w:p w14:paraId="0AFCEAB2" w14:textId="77777777" w:rsidR="000A73EF" w:rsidRPr="00392263" w:rsidRDefault="000A73EF" w:rsidP="00934B0E">
    <w:pPr>
      <w:pStyle w:val="Intestazione"/>
      <w:tabs>
        <w:tab w:val="clear" w:pos="4819"/>
        <w:tab w:val="clear" w:pos="9638"/>
      </w:tabs>
      <w:rPr>
        <w:rFonts w:ascii="Verdana" w:hAnsi="Verdana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F7D"/>
    <w:rsid w:val="00033321"/>
    <w:rsid w:val="0004648B"/>
    <w:rsid w:val="0006681B"/>
    <w:rsid w:val="00066BAC"/>
    <w:rsid w:val="000A73EF"/>
    <w:rsid w:val="000C437A"/>
    <w:rsid w:val="001226E5"/>
    <w:rsid w:val="00136C0E"/>
    <w:rsid w:val="001978CF"/>
    <w:rsid w:val="0024303B"/>
    <w:rsid w:val="00274CA7"/>
    <w:rsid w:val="003000D6"/>
    <w:rsid w:val="00336D36"/>
    <w:rsid w:val="003D190F"/>
    <w:rsid w:val="003E35B4"/>
    <w:rsid w:val="003F01F3"/>
    <w:rsid w:val="0048632C"/>
    <w:rsid w:val="004D0055"/>
    <w:rsid w:val="00522982"/>
    <w:rsid w:val="0053692F"/>
    <w:rsid w:val="00645663"/>
    <w:rsid w:val="0066016E"/>
    <w:rsid w:val="00703F42"/>
    <w:rsid w:val="007D4FDC"/>
    <w:rsid w:val="00811AA3"/>
    <w:rsid w:val="00885F79"/>
    <w:rsid w:val="008A67C2"/>
    <w:rsid w:val="008A7A9F"/>
    <w:rsid w:val="008B3543"/>
    <w:rsid w:val="008E2599"/>
    <w:rsid w:val="00A04E41"/>
    <w:rsid w:val="00A570E9"/>
    <w:rsid w:val="00AB59B1"/>
    <w:rsid w:val="00AC5C51"/>
    <w:rsid w:val="00BD7AEB"/>
    <w:rsid w:val="00BF590A"/>
    <w:rsid w:val="00C71DDB"/>
    <w:rsid w:val="00C72F7D"/>
    <w:rsid w:val="00CB3EBB"/>
    <w:rsid w:val="00DB4C6D"/>
    <w:rsid w:val="00E64FE2"/>
    <w:rsid w:val="00EE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6DDA2"/>
  <w15:chartTrackingRefBased/>
  <w15:docId w15:val="{1B6EA068-001F-49A0-AB7A-3F4D2166C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73EF"/>
    <w:pPr>
      <w:spacing w:after="0" w:line="240" w:lineRule="auto"/>
    </w:pPr>
    <w:rPr>
      <w:rFonts w:ascii="Tahoma" w:eastAsia="Times New Roman" w:hAnsi="Tahoma" w:cs="Arial"/>
      <w:kern w:val="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72F7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72F7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72F7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72F7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72F7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72F7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72F7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72F7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72F7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72F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72F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72F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72F7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72F7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72F7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72F7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72F7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72F7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72F7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72F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72F7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72F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72F7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72F7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72F7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72F7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72F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72F7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72F7D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rsid w:val="000A73EF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73EF"/>
    <w:rPr>
      <w:rFonts w:ascii="Tahoma" w:eastAsia="Times New Roman" w:hAnsi="Tahoma" w:cs="Times New Roman"/>
      <w:kern w:val="0"/>
      <w:szCs w:val="20"/>
      <w:lang w:val="x-none" w:eastAsia="x-none"/>
      <w14:ligatures w14:val="none"/>
    </w:rPr>
  </w:style>
  <w:style w:type="paragraph" w:styleId="Pidipagina">
    <w:name w:val="footer"/>
    <w:basedOn w:val="Normale"/>
    <w:link w:val="PidipaginaCarattere"/>
    <w:rsid w:val="000A73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A73EF"/>
    <w:rPr>
      <w:rFonts w:ascii="Tahoma" w:eastAsia="Times New Roman" w:hAnsi="Tahoma" w:cs="Arial"/>
      <w:kern w:val="0"/>
      <w:szCs w:val="20"/>
      <w:lang w:eastAsia="it-IT"/>
      <w14:ligatures w14:val="none"/>
    </w:rPr>
  </w:style>
  <w:style w:type="character" w:styleId="Numeropagina">
    <w:name w:val="page number"/>
    <w:basedOn w:val="Carpredefinitoparagrafo"/>
    <w:rsid w:val="000A73EF"/>
  </w:style>
  <w:style w:type="character" w:styleId="Collegamentoipertestuale">
    <w:name w:val="Hyperlink"/>
    <w:uiPriority w:val="99"/>
    <w:unhideWhenUsed/>
    <w:rsid w:val="000A73EF"/>
    <w:rPr>
      <w:color w:val="467886"/>
      <w:u w:val="single"/>
    </w:rPr>
  </w:style>
  <w:style w:type="character" w:styleId="Testosegnaposto">
    <w:name w:val="Placeholder Text"/>
    <w:basedOn w:val="Carpredefinitoparagrafo"/>
    <w:uiPriority w:val="99"/>
    <w:semiHidden/>
    <w:rsid w:val="0064566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ssl.it/riferimenti-normativi/decreto-legge-21-ottobre-2021-n-146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tussl.it/riferimenti-normativi/legge-17-dicembre-2021-n-215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DA36194BF441408E3AAE98072B1A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17929A-7DB8-4120-A450-F02779C6837F}"/>
      </w:docPartPr>
      <w:docPartBody>
        <w:p w:rsidR="00E42564" w:rsidRDefault="00585918" w:rsidP="00585918">
          <w:pPr>
            <w:pStyle w:val="34DA36194BF441408E3AAE98072B1A5C2"/>
          </w:pPr>
          <w:r>
            <w:rPr>
              <w:rStyle w:val="Testosegnaposto"/>
              <w:rFonts w:eastAsiaTheme="majorEastAsia"/>
            </w:rPr>
            <w:t>__________</w:t>
          </w:r>
        </w:p>
      </w:docPartBody>
    </w:docPart>
    <w:docPart>
      <w:docPartPr>
        <w:name w:val="3BD0EBACB40C45E1B5F7DE1A5361A6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6BB526-422B-4DD5-88B8-A23F14ABC093}"/>
      </w:docPartPr>
      <w:docPartBody>
        <w:p w:rsidR="00E42564" w:rsidRDefault="00585918" w:rsidP="00585918">
          <w:pPr>
            <w:pStyle w:val="3BD0EBACB40C45E1B5F7DE1A5361A6F12"/>
          </w:pPr>
          <w:r>
            <w:rPr>
              <w:rStyle w:val="Testosegnaposto"/>
              <w:rFonts w:eastAsiaTheme="majorEastAsia"/>
            </w:rPr>
            <w:t>________________________</w:t>
          </w:r>
        </w:p>
      </w:docPartBody>
    </w:docPart>
    <w:docPart>
      <w:docPartPr>
        <w:name w:val="1624C014226D468EA3503B91CE5FA7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07A87D-6133-4F0B-A071-501DD63903E3}"/>
      </w:docPartPr>
      <w:docPartBody>
        <w:p w:rsidR="005B099C" w:rsidRDefault="00585918" w:rsidP="00585918">
          <w:pPr>
            <w:pStyle w:val="1624C014226D468EA3503B91CE5FA78C3"/>
          </w:pPr>
          <w:r>
            <w:rPr>
              <w:rStyle w:val="Testosegnaposto"/>
              <w:rFonts w:eastAsiaTheme="majorEastAsia"/>
            </w:rPr>
            <w:t>______________________</w:t>
          </w:r>
        </w:p>
      </w:docPartBody>
    </w:docPart>
    <w:docPart>
      <w:docPartPr>
        <w:name w:val="542E4C2559A549908877C664995719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0D75A7-6E6F-4EF6-BF8A-1BF0D642205D}"/>
      </w:docPartPr>
      <w:docPartBody>
        <w:p w:rsidR="005B099C" w:rsidRDefault="00585918" w:rsidP="00585918">
          <w:pPr>
            <w:pStyle w:val="542E4C2559A549908877C664995719613"/>
          </w:pPr>
          <w:r>
            <w:rPr>
              <w:rStyle w:val="Testosegnaposto"/>
              <w:rFonts w:eastAsiaTheme="majorEastAsia"/>
            </w:rPr>
            <w:t>_____________________</w:t>
          </w:r>
        </w:p>
      </w:docPartBody>
    </w:docPart>
    <w:docPart>
      <w:docPartPr>
        <w:name w:val="3B85579E40BF457B9BB1BC7D360132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96827A-AC93-48C7-9298-CB175727A700}"/>
      </w:docPartPr>
      <w:docPartBody>
        <w:p w:rsidR="00585918" w:rsidRDefault="00585918" w:rsidP="00585918">
          <w:pPr>
            <w:pStyle w:val="3B85579E40BF457B9BB1BC7D3601326D3"/>
          </w:pPr>
          <w:r>
            <w:rPr>
              <w:rStyle w:val="Testosegnaposto"/>
              <w:rFonts w:eastAsiaTheme="majorEastAsia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234"/>
    <w:rsid w:val="00033321"/>
    <w:rsid w:val="000948A3"/>
    <w:rsid w:val="003E14B7"/>
    <w:rsid w:val="003F01F3"/>
    <w:rsid w:val="0048632C"/>
    <w:rsid w:val="00585918"/>
    <w:rsid w:val="005B099C"/>
    <w:rsid w:val="007D49CB"/>
    <w:rsid w:val="00885F79"/>
    <w:rsid w:val="008B3543"/>
    <w:rsid w:val="00BD7AEB"/>
    <w:rsid w:val="00BF590A"/>
    <w:rsid w:val="00C33234"/>
    <w:rsid w:val="00E4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85918"/>
    <w:rPr>
      <w:color w:val="666666"/>
    </w:rPr>
  </w:style>
  <w:style w:type="paragraph" w:customStyle="1" w:styleId="3BD0EBACB40C45E1B5F7DE1A5361A6F12">
    <w:name w:val="3BD0EBACB40C45E1B5F7DE1A5361A6F12"/>
    <w:rsid w:val="00585918"/>
    <w:pPr>
      <w:spacing w:after="0" w:line="240" w:lineRule="auto"/>
    </w:pPr>
    <w:rPr>
      <w:rFonts w:ascii="Tahoma" w:eastAsia="Times New Roman" w:hAnsi="Tahoma" w:cs="Arial"/>
      <w:kern w:val="0"/>
      <w:szCs w:val="20"/>
      <w14:ligatures w14:val="none"/>
    </w:rPr>
  </w:style>
  <w:style w:type="paragraph" w:customStyle="1" w:styleId="3B85579E40BF457B9BB1BC7D3601326D3">
    <w:name w:val="3B85579E40BF457B9BB1BC7D3601326D3"/>
    <w:rsid w:val="00585918"/>
    <w:pPr>
      <w:spacing w:after="0" w:line="240" w:lineRule="auto"/>
    </w:pPr>
    <w:rPr>
      <w:rFonts w:ascii="Tahoma" w:eastAsia="Times New Roman" w:hAnsi="Tahoma" w:cs="Arial"/>
      <w:kern w:val="0"/>
      <w:szCs w:val="20"/>
      <w14:ligatures w14:val="none"/>
    </w:rPr>
  </w:style>
  <w:style w:type="paragraph" w:customStyle="1" w:styleId="1624C014226D468EA3503B91CE5FA78C3">
    <w:name w:val="1624C014226D468EA3503B91CE5FA78C3"/>
    <w:rsid w:val="00585918"/>
    <w:pPr>
      <w:spacing w:after="0" w:line="240" w:lineRule="auto"/>
    </w:pPr>
    <w:rPr>
      <w:rFonts w:ascii="Tahoma" w:eastAsia="Times New Roman" w:hAnsi="Tahoma" w:cs="Arial"/>
      <w:kern w:val="0"/>
      <w:szCs w:val="20"/>
      <w14:ligatures w14:val="none"/>
    </w:rPr>
  </w:style>
  <w:style w:type="paragraph" w:customStyle="1" w:styleId="542E4C2559A549908877C664995719613">
    <w:name w:val="542E4C2559A549908877C664995719613"/>
    <w:rsid w:val="00585918"/>
    <w:pPr>
      <w:spacing w:after="0" w:line="240" w:lineRule="auto"/>
    </w:pPr>
    <w:rPr>
      <w:rFonts w:ascii="Tahoma" w:eastAsia="Times New Roman" w:hAnsi="Tahoma" w:cs="Arial"/>
      <w:kern w:val="0"/>
      <w:szCs w:val="20"/>
      <w14:ligatures w14:val="none"/>
    </w:rPr>
  </w:style>
  <w:style w:type="paragraph" w:customStyle="1" w:styleId="34DA36194BF441408E3AAE98072B1A5C2">
    <w:name w:val="34DA36194BF441408E3AAE98072B1A5C2"/>
    <w:rsid w:val="00585918"/>
    <w:pPr>
      <w:spacing w:after="0" w:line="240" w:lineRule="auto"/>
    </w:pPr>
    <w:rPr>
      <w:rFonts w:ascii="Tahoma" w:eastAsia="Times New Roman" w:hAnsi="Tahoma" w:cs="Arial"/>
      <w:kern w:val="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E928C-6BA8-4628-91C3-3709A611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 Piergiorgio</dc:creator>
  <cp:keywords/>
  <dc:description/>
  <cp:lastModifiedBy>Rognoni Silvia</cp:lastModifiedBy>
  <cp:revision>11</cp:revision>
  <cp:lastPrinted>2025-09-17T12:27:00Z</cp:lastPrinted>
  <dcterms:created xsi:type="dcterms:W3CDTF">2025-05-29T11:45:00Z</dcterms:created>
  <dcterms:modified xsi:type="dcterms:W3CDTF">2025-09-17T12:27:00Z</dcterms:modified>
</cp:coreProperties>
</file>